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  ОБЩЕОБРАЗОВАТЕЛЬНОЕ УЧРЕЖДЕНИЕ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03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НЕКЛЮДОВСКАЯ </w:t>
      </w:r>
      <w:r w:rsidRPr="00DB0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СРЕДНЯЯ  ОБЩЕОБРАЗОВАТЕЛЬНАЯ ШКОЛА  </w:t>
      </w:r>
      <w:r w:rsidR="0040381D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ГЕРОЯСОВЕТСКОГО СОЮЗА ВАСИЛИЯ АЛЕКСАНДРОВИЧА РУСАКОВА</w:t>
      </w:r>
      <w:r w:rsidRPr="00DB090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3828"/>
        <w:gridCol w:w="3437"/>
      </w:tblGrid>
      <w:tr w:rsidR="00DB0906" w:rsidRPr="00DB0906" w:rsidTr="00327243">
        <w:trPr>
          <w:trHeight w:val="831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B0906" w:rsidRPr="00DB0906" w:rsidRDefault="0040381D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________Бурвоа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327243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«__________ » 20__</w:t>
            </w:r>
            <w:r w:rsidR="00DB0906"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DB0906" w:rsidRPr="00DB0906" w:rsidRDefault="0040381D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DB0906"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0906"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B0906" w:rsidRPr="00DB0906" w:rsidRDefault="00327243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40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А.Ю.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327243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«_________  </w:t>
            </w:r>
            <w:r w:rsidR="00DB0906"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DB0906"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sz w:val="36"/>
          <w:szCs w:val="36"/>
        </w:rPr>
        <w:t>наставничества над молодым специалистом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                      Наставник:</w:t>
      </w:r>
      <w:r w:rsidRPr="00DB0906">
        <w:rPr>
          <w:rFonts w:ascii="Times New Roman" w:eastAsia="Times New Roman" w:hAnsi="Times New Roman" w:cs="Times New Roman"/>
          <w:sz w:val="28"/>
          <w:szCs w:val="28"/>
        </w:rPr>
        <w:t xml:space="preserve"> учитель 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Молодой специалист:</w:t>
      </w:r>
      <w:r w:rsidRPr="00DB0906">
        <w:rPr>
          <w:rFonts w:ascii="Times New Roman" w:eastAsia="Times New Roman" w:hAnsi="Times New Roman" w:cs="Times New Roman"/>
          <w:sz w:val="28"/>
          <w:szCs w:val="28"/>
        </w:rPr>
        <w:t xml:space="preserve"> учитель 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Разработала:</w:t>
      </w:r>
      <w:r w:rsidRPr="00DB0906">
        <w:rPr>
          <w:rFonts w:ascii="Times New Roman" w:eastAsia="Times New Roman" w:hAnsi="Times New Roman" w:cs="Times New Roman"/>
          <w:sz w:val="28"/>
          <w:szCs w:val="28"/>
        </w:rPr>
        <w:t xml:space="preserve"> учитель 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B0906" w:rsidRPr="00DB0906" w:rsidRDefault="00327243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20__</w:t>
      </w:r>
      <w:r w:rsidR="00DB0906" w:rsidRPr="00DB0906">
        <w:rPr>
          <w:rFonts w:ascii="Times New Roman" w:eastAsia="Times New Roman" w:hAnsi="Times New Roman" w:cs="Times New Roman"/>
          <w:sz w:val="27"/>
          <w:szCs w:val="27"/>
        </w:rPr>
        <w:t>-20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="00DB0906" w:rsidRPr="00DB0906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B0906" w:rsidRPr="00DB0906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327243" w:rsidRDefault="00327243" w:rsidP="003272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56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6" w:right="226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6" w:right="22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8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4" w:firstLine="70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 путь.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4" w:firstLine="70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 «Наставничество» призвана помочь становлению молодого педагога и закреплению его в образовательной организации.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55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человек, начинающий свой профессиональный путь, испытывает затруднения, проблемы   из-за   отсутствия   необходимого   опыта. Программа «Наставничество» предусматривает организацию системной работы учителя-наставника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помощь опытных коллег, наставников.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55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Наставничество —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55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Наставничество в образовании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форма индивидуального обучения и воспитания молодого педагога в одной из сложных областей интеллектуально-эмоционального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Параметры реализации программы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4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Программа «Наставничество» должна помочь становлению молодого педагога на всех уровнях данного процесса: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10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профессиональное образовательное пространство,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10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самоопределение,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10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самореализация,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10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профессиональной карьеры,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10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вхождение в профессиональную самостоятельную деятельность.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10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 и развитие профессиональной карьеры.</w:t>
      </w:r>
    </w:p>
    <w:p w:rsidR="00C65B0B" w:rsidRDefault="00C65B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968" w:hanging="36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48" w:hanging="2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 программы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:  организация  наставничества        с целью оказания помощи молодому учителю в профессиональном становлении.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8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8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профессиональный уровень педагога с учетом его потребностей, затруднений, достижений;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продуктивность работы педагога и результативность </w:t>
      </w:r>
      <w:proofErr w:type="spellStart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спитательного процесса в образовательном учреждении;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6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удовлетворения запросов по самообразованию начинающих педагогов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8" w:firstLine="41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руководство молодыми специалистами, наставник выполняет следующие 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функции: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678" w:right="226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        деятельности молодого специалиста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(определяет методику обучения молодого специалиста, вместе с ним формирует план профессиональных становлений);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678" w:right="22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консультирование молодого специалиста </w:t>
      </w:r>
      <w:r w:rsidR="005D37C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678" w:right="228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всесторонней помощи молодому специалисту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возникающих в процессе работы проблем;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678" w:right="226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посещение занятий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молодым специалистом у опытных педагогов  и педагогов-новаторов, а затем анализирует их.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4" w:firstLine="34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подход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программы: 1 год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основы наставничества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1.  Школьное наставничество организуется на основании приказа директора школы.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2.  Руководство        деятельностью        наставников        осуществляют        заместитель директора по методической работе, методист.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3.  Деятельность наставника регламентируется Положением о наставничестве.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Требования, предъявляемые к наставнику: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30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8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досугового</w:t>
      </w:r>
      <w:proofErr w:type="spellEnd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32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8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lastRenderedPageBreak/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8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8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молодому специалисту: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32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32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план профессионального становления в установленные сроки;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свой общеобразовательный и культурный уровень;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8" w:firstLine="90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периодически </w:t>
      </w:r>
      <w:proofErr w:type="gramStart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отчитываться о</w:t>
      </w:r>
      <w:proofErr w:type="gramEnd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работе перед наставником и руководителем методического объединения.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контроля работы молодого специалиста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6" w:firstLine="27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молодым педагогом правомерны все виды контроля, которые действуют в ОУ. В начале педагогической деятельности, в первый месяц, проводится </w:t>
      </w:r>
      <w:r w:rsidRPr="00DB0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обзорный контроль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всего года работы проводится </w:t>
      </w:r>
      <w:r w:rsidRPr="00DB0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предупредительный контроль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. Его цель — выявить и предупредить ошибки в работе молодого педагога.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858" w:right="226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        начинающих        педагогов        в        учреждении        и,        как        результат, закрепление молодых специалистов в школе;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858" w:right="22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858" w:right="22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        профессиональной        компетентности        молодых        педагогов        в вопросах педагогики и психологии;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856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непрерывного совершенствования качества преподавания;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858" w:right="226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        методов        работы        по        развитию        творческой        и самостоятельной деятельности обучающихся;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858" w:right="226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 в работе начинающих педагогов новых педагогических технологий.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Организация наставничества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318" w:right="224" w:firstLine="48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 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этапа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этапами становления молодого учителя: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30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        (освоение        норм        профессии,        её        ценностей,        приобретение автономности);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4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стабилизация        (приобретение        профессиональной        компетентности, успешности, соответствия занимаемой должности);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1038" w:right="228" w:hanging="360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DB090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        (достижение        целостности,        самодостаточности, автономности и способности к инновационной деятельности).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молодом специалисте</w:t>
      </w:r>
    </w:p>
    <w:tbl>
      <w:tblPr>
        <w:tblW w:w="905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3"/>
        <w:gridCol w:w="5216"/>
      </w:tblGrid>
      <w:tr w:rsidR="00DB0906" w:rsidRPr="00DB0906" w:rsidTr="005D37C1">
        <w:trPr>
          <w:trHeight w:val="20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5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5D37C1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учебное заведение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5D37C1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5D37C1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5D37C1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5D37C1">
        <w:trPr>
          <w:trHeight w:val="2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категория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</w:tbl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наставнике</w:t>
      </w:r>
    </w:p>
    <w:tbl>
      <w:tblPr>
        <w:tblW w:w="905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2"/>
        <w:gridCol w:w="5157"/>
      </w:tblGrid>
      <w:tr w:rsidR="00DB0906" w:rsidRPr="00DB0906" w:rsidTr="002B0E2A">
        <w:trPr>
          <w:trHeight w:val="224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5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2B0E2A">
        <w:trPr>
          <w:trHeight w:val="437"/>
        </w:trPr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учебное заведение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2B0E2A">
        <w:trPr>
          <w:trHeight w:val="224"/>
        </w:trPr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2B0E2A">
        <w:trPr>
          <w:trHeight w:val="212"/>
        </w:trPr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2B0E2A">
        <w:trPr>
          <w:trHeight w:val="224"/>
        </w:trPr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  <w:tr w:rsidR="00DB0906" w:rsidRPr="00DB0906" w:rsidTr="002B0E2A">
        <w:trPr>
          <w:trHeight w:val="224"/>
        </w:trPr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категория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906" w:rsidRPr="00DB0906" w:rsidRDefault="00DB0906" w:rsidP="0032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</w:rPr>
            </w:pPr>
          </w:p>
        </w:tc>
      </w:tr>
    </w:tbl>
    <w:p w:rsidR="00DB0906" w:rsidRPr="00DB0906" w:rsidRDefault="00DB0906" w:rsidP="00327243">
      <w:pPr>
        <w:shd w:val="clear" w:color="auto" w:fill="FFFFFF"/>
        <w:spacing w:after="0" w:line="240" w:lineRule="auto"/>
        <w:ind w:left="1038" w:right="228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7F7D8E"/>
          <w:sz w:val="24"/>
          <w:szCs w:val="24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УЧИТЕЛЯ-НАСТАВНИКА С МОЛОДЫМ СПЕЦИАЛИСТОМ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09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09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 —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помочь адаптироваться молодому учителю в коллективе;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оказать методическую помощь молодому специалисту в повышении </w:t>
      </w:r>
      <w:proofErr w:type="spellStart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общедидактического</w:t>
      </w:r>
      <w:proofErr w:type="spellEnd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организации учебно-воспитательной деятельности;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выявить затруднения в педагогической практике и оказать методическую помощь;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развивать потребности и мотивации у молодого педагога к самообразованию и профессиональному самосовершенствованию.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деятельности: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2. Посещение уроков молодого специалиста и посещение уроков молодым специалистом.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3. Планирование и анализ деятельности.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Помощь молодому специалисту в повышении эффективности организации учебно-воспитательной работы.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5. 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6. Создание условий для совершенствования педагогического мастерства молодого учителя.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Организация мониторинга эффективности деятельности.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</w:t>
      </w:r>
      <w:proofErr w:type="gramEnd"/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 начинающего педагога в учреждении;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активизации практических, индивидуальных, самостоятельных навыков преподавания;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повышение профессиональной компетентности молодого педагога в вопросах педагогики и психологии;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обеспечение непрерывного совершенствования качества преподавания;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совершенствование методов работы по развитию творческой и самостоятельной деятельности обучающихся;</w:t>
      </w:r>
    </w:p>
    <w:p w:rsidR="00DB0906" w:rsidRPr="00DB0906" w:rsidRDefault="00DB0906" w:rsidP="003272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использование в работе начинающих педагогов инновационных педагогических технологий.</w:t>
      </w:r>
    </w:p>
    <w:tbl>
      <w:tblPr>
        <w:tblW w:w="10216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21"/>
        <w:gridCol w:w="1847"/>
        <w:gridCol w:w="48"/>
      </w:tblGrid>
      <w:tr w:rsidR="00DB0906" w:rsidRPr="00DB0906" w:rsidTr="000901B9">
        <w:trPr>
          <w:gridAfter w:val="1"/>
          <w:wAfter w:w="48" w:type="dxa"/>
          <w:trHeight w:val="20"/>
        </w:trPr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2450" w:right="2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256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B0906" w:rsidRPr="00DB0906" w:rsidTr="000901B9">
        <w:trPr>
          <w:gridAfter w:val="1"/>
          <w:wAfter w:w="48" w:type="dxa"/>
          <w:trHeight w:val="20"/>
        </w:trPr>
        <w:tc>
          <w:tcPr>
            <w:tcW w:w="8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«Традиции школы. Ближайшие и перспективные планы школы».</w:t>
            </w:r>
          </w:p>
          <w:p w:rsidR="00DB0906" w:rsidRPr="00DB0906" w:rsidRDefault="00DB0906" w:rsidP="00327243">
            <w:pPr>
              <w:spacing w:after="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Инструктаж: «Нормативно – правовая база школы (программы, методические записки, государственные стандарты), правила внутреннего распорядка школы».</w:t>
            </w:r>
          </w:p>
          <w:p w:rsidR="00DB0906" w:rsidRPr="00DB0906" w:rsidRDefault="00DB0906" w:rsidP="00327243">
            <w:pPr>
              <w:spacing w:after="0" w:line="240" w:lineRule="auto"/>
              <w:ind w:left="828" w:right="9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занятие: «Планирование и организация работы по предмету»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  <w:p w:rsidR="00DB0906" w:rsidRPr="00DB0906" w:rsidRDefault="00DB0906" w:rsidP="00327243">
            <w:pPr>
              <w:spacing w:after="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инструкций: «Как вести электронный журнал, мониторинг физического развития».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104" w:right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 сентябрь</w:t>
            </w:r>
          </w:p>
        </w:tc>
      </w:tr>
      <w:tr w:rsidR="00DB0906" w:rsidRPr="00DB0906" w:rsidTr="000901B9">
        <w:trPr>
          <w:gridAfter w:val="1"/>
          <w:wAfter w:w="48" w:type="dxa"/>
          <w:trHeight w:val="20"/>
        </w:trPr>
        <w:tc>
          <w:tcPr>
            <w:tcW w:w="8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28" w:right="9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молодым специалистом уроков учителя — наставника. Самоанализ урока наставником.</w:t>
            </w:r>
          </w:p>
          <w:p w:rsidR="00DB0906" w:rsidRPr="00DB0906" w:rsidRDefault="00DB0906" w:rsidP="00327243">
            <w:pPr>
              <w:spacing w:after="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— лучшее образование. Оказание помощи в выборе методической темы по самообразованию.</w:t>
            </w:r>
          </w:p>
          <w:p w:rsidR="00DB0906" w:rsidRPr="00DB0906" w:rsidRDefault="00DB0906" w:rsidP="00327243">
            <w:pPr>
              <w:spacing w:after="0" w:line="240" w:lineRule="auto"/>
              <w:ind w:left="82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темам «Разработка поурочных планов».</w:t>
            </w:r>
          </w:p>
          <w:p w:rsidR="00DB0906" w:rsidRPr="00DB0906" w:rsidRDefault="00DB0906" w:rsidP="00327243">
            <w:pPr>
              <w:spacing w:after="0" w:line="240" w:lineRule="auto"/>
              <w:ind w:left="828" w:right="9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  <w:p w:rsidR="00DB0906" w:rsidRPr="00DB0906" w:rsidRDefault="00DB0906" w:rsidP="00327243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0906" w:rsidRPr="00DB0906" w:rsidTr="000901B9">
        <w:trPr>
          <w:gridAfter w:val="1"/>
          <w:wAfter w:w="48" w:type="dxa"/>
          <w:trHeight w:val="20"/>
        </w:trPr>
        <w:tc>
          <w:tcPr>
            <w:tcW w:w="8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28" w:right="1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        разработки: требования  к  анализу        урока        и деятельности учителя на уроке. Типы, виды, формы урока.</w:t>
            </w:r>
          </w:p>
          <w:p w:rsidR="00DB0906" w:rsidRPr="00DB0906" w:rsidRDefault="00DB0906" w:rsidP="00327243">
            <w:pPr>
              <w:spacing w:after="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 «Работа        </w:t>
            </w:r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школьной        документацией.        Обучение составлению отчетности по окончанию четверти».</w:t>
            </w:r>
          </w:p>
          <w:p w:rsidR="00DB0906" w:rsidRPr="00DB0906" w:rsidRDefault="00DB0906" w:rsidP="00327243">
            <w:pPr>
              <w:spacing w:after="0" w:line="240" w:lineRule="auto"/>
              <w:ind w:left="828" w:right="9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положения о текущем и итоговом </w:t>
            </w:r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знаниями учащихся.</w:t>
            </w:r>
          </w:p>
          <w:p w:rsidR="00DB0906" w:rsidRPr="00DB0906" w:rsidRDefault="00DB0906" w:rsidP="00327243">
            <w:pPr>
              <w:spacing w:after="0" w:line="240" w:lineRule="auto"/>
              <w:ind w:left="82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Занятие: «Современный урок и его организация».</w:t>
            </w:r>
          </w:p>
          <w:p w:rsidR="00DB0906" w:rsidRPr="00DB0906" w:rsidRDefault="00DB0906" w:rsidP="00327243">
            <w:pPr>
              <w:spacing w:after="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«Разработка олимпиадных заданий».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906" w:rsidRPr="00DB0906" w:rsidTr="000901B9">
        <w:trPr>
          <w:gridAfter w:val="1"/>
          <w:wAfter w:w="48" w:type="dxa"/>
          <w:trHeight w:val="20"/>
        </w:trPr>
        <w:tc>
          <w:tcPr>
            <w:tcW w:w="8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«Организация индивидуальных занятий с различными категориями учащихся. Индивидуальный подход в организации учебной деятельности».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0906" w:rsidRPr="00DB0906" w:rsidTr="000901B9">
        <w:trPr>
          <w:trHeight w:val="20"/>
        </w:trPr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lastRenderedPageBreak/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беседа: «</w:t>
            </w:r>
            <w:proofErr w:type="spellStart"/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педагогические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проверке, учету и оценке знаний учащихся».</w:t>
            </w:r>
          </w:p>
          <w:p w:rsidR="00DB0906" w:rsidRPr="00DB0906" w:rsidRDefault="00DB0906" w:rsidP="00327243">
            <w:pPr>
              <w:spacing w:after="0" w:line="240" w:lineRule="auto"/>
              <w:ind w:left="828" w:right="9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B0906" w:rsidRPr="00DB0906" w:rsidTr="000901B9">
        <w:trPr>
          <w:trHeight w:val="20"/>
        </w:trPr>
        <w:tc>
          <w:tcPr>
            <w:tcW w:w="8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28" w:right="1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мероприятий, праздников у опытных учителей школы</w:t>
            </w:r>
            <w:r w:rsidRPr="00DB09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B0906" w:rsidRPr="00DB0906" w:rsidRDefault="00DB0906" w:rsidP="00327243">
            <w:pPr>
              <w:spacing w:after="0" w:line="240" w:lineRule="auto"/>
              <w:ind w:left="828" w:right="9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        уроков        молодого        учителя        с        целью        выявления затруднений, оказания методической помощи.</w:t>
            </w:r>
          </w:p>
          <w:p w:rsidR="00DB0906" w:rsidRPr="00DB0906" w:rsidRDefault="00DB0906" w:rsidP="00327243">
            <w:pPr>
              <w:spacing w:after="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открытого урока  молодого учителя-коллеги        с целью знакомства с опытом работы. Анализ и самоанализ урока.</w:t>
            </w:r>
          </w:p>
          <w:p w:rsidR="00DB0906" w:rsidRPr="00DB0906" w:rsidRDefault="00DB0906" w:rsidP="00327243">
            <w:pPr>
              <w:spacing w:after="0" w:line="240" w:lineRule="auto"/>
              <w:ind w:left="828" w:right="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 «Современные        образовательные        технологии, их использование в учебном процессе».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DB0906" w:rsidRPr="00DB0906" w:rsidTr="000901B9">
        <w:trPr>
          <w:trHeight w:val="20"/>
        </w:trPr>
        <w:tc>
          <w:tcPr>
            <w:tcW w:w="8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«Трудная ситуация на занятии и ваш выход из неё». Анализ педагогических ситуаций. Анализ различных стилей педагогического общения (авторитарный, либерально-попустительский, демократический). Преимущества демократического стиля общения. Структура педагогических воздействий (</w:t>
            </w:r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организующее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оценивающее, дисциплинирующее).</w:t>
            </w:r>
          </w:p>
          <w:p w:rsidR="00DB0906" w:rsidRPr="00DB0906" w:rsidRDefault="00DB0906" w:rsidP="00327243">
            <w:pPr>
              <w:spacing w:after="0" w:line="240" w:lineRule="auto"/>
              <w:ind w:left="828" w:right="9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«Виды контроля, их рациональное использование на различных этапах изучения программного материала».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DB0906" w:rsidRPr="00DB0906" w:rsidTr="000901B9">
        <w:trPr>
          <w:trHeight w:val="20"/>
        </w:trPr>
        <w:tc>
          <w:tcPr>
            <w:tcW w:w="8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88" w:right="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молодого специалиста в заседании ШМО (выступление по теме самообразования);</w:t>
            </w:r>
          </w:p>
          <w:p w:rsidR="00DB0906" w:rsidRPr="00DB0906" w:rsidRDefault="00DB0906" w:rsidP="00327243">
            <w:pPr>
              <w:spacing w:after="0" w:line="240" w:lineRule="auto"/>
              <w:ind w:left="888" w:right="9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 «Содержание        формы        и        методы        работы        педагога с родителями».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DB0906" w:rsidRPr="00DB0906" w:rsidTr="000901B9">
        <w:trPr>
          <w:trHeight w:val="20"/>
        </w:trPr>
        <w:tc>
          <w:tcPr>
            <w:tcW w:w="8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ind w:left="828" w:right="9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молодого специалиста на ШМО. Методическая выставка достижений учителя.</w:t>
            </w:r>
          </w:p>
          <w:p w:rsidR="00DB0906" w:rsidRPr="00DB0906" w:rsidRDefault="00DB0906" w:rsidP="00327243">
            <w:pPr>
              <w:spacing w:after="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Анкетирование: «Профессиональные затруднения. Степень комфортности нахождения в коллективе».</w:t>
            </w:r>
          </w:p>
          <w:p w:rsidR="00DB0906" w:rsidRPr="00DB0906" w:rsidRDefault="00DB0906" w:rsidP="00327243">
            <w:pPr>
              <w:spacing w:after="0" w:line="240" w:lineRule="auto"/>
              <w:ind w:left="828" w:right="9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Анкетирование: «Оценка собственного квалификационного уровня молодым учителем и педагогом наставником».</w:t>
            </w:r>
          </w:p>
          <w:p w:rsidR="00DB0906" w:rsidRPr="00DB0906" w:rsidRDefault="00DB0906" w:rsidP="00327243">
            <w:pPr>
              <w:spacing w:after="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DB0906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0906" w:rsidRPr="00DB0906" w:rsidRDefault="00DB0906" w:rsidP="0032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0906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Arial" w:eastAsia="Times New Roman" w:hAnsi="Arial" w:cs="Arial"/>
          <w:color w:val="7F7D8E"/>
          <w:sz w:val="27"/>
          <w:szCs w:val="27"/>
        </w:rPr>
        <w:t> </w:t>
      </w:r>
    </w:p>
    <w:p w:rsidR="00DB0906" w:rsidRPr="00DB0906" w:rsidRDefault="00DB0906" w:rsidP="003272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D8E"/>
          <w:sz w:val="27"/>
          <w:szCs w:val="27"/>
        </w:rPr>
      </w:pPr>
      <w:r w:rsidRPr="00DB0906">
        <w:rPr>
          <w:rFonts w:ascii="Times New Roman" w:eastAsia="Times New Roman" w:hAnsi="Times New Roman" w:cs="Times New Roman"/>
          <w:color w:val="7F7D8E"/>
          <w:sz w:val="27"/>
          <w:szCs w:val="27"/>
        </w:rPr>
        <w:t> </w:t>
      </w:r>
    </w:p>
    <w:p w:rsidR="000F16EB" w:rsidRPr="00DB0906" w:rsidRDefault="000F16EB" w:rsidP="00327243">
      <w:pPr>
        <w:spacing w:after="0" w:line="240" w:lineRule="auto"/>
      </w:pPr>
    </w:p>
    <w:sectPr w:rsidR="000F16EB" w:rsidRPr="00DB0906" w:rsidSect="003272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2C"/>
    <w:multiLevelType w:val="multilevel"/>
    <w:tmpl w:val="689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A6ABF"/>
    <w:multiLevelType w:val="multilevel"/>
    <w:tmpl w:val="304C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B5C"/>
    <w:multiLevelType w:val="multilevel"/>
    <w:tmpl w:val="602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61479"/>
    <w:multiLevelType w:val="multilevel"/>
    <w:tmpl w:val="361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B7A74"/>
    <w:multiLevelType w:val="multilevel"/>
    <w:tmpl w:val="06D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148A7"/>
    <w:multiLevelType w:val="multilevel"/>
    <w:tmpl w:val="E1EC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827C1"/>
    <w:multiLevelType w:val="multilevel"/>
    <w:tmpl w:val="AD34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2271F"/>
    <w:multiLevelType w:val="multilevel"/>
    <w:tmpl w:val="12B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2E9C"/>
    <w:multiLevelType w:val="multilevel"/>
    <w:tmpl w:val="A7D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93BA4"/>
    <w:multiLevelType w:val="multilevel"/>
    <w:tmpl w:val="9FA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86806"/>
    <w:multiLevelType w:val="multilevel"/>
    <w:tmpl w:val="E11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D0EC6"/>
    <w:multiLevelType w:val="multilevel"/>
    <w:tmpl w:val="0C1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B6283"/>
    <w:multiLevelType w:val="multilevel"/>
    <w:tmpl w:val="0FA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E5CD0"/>
    <w:multiLevelType w:val="multilevel"/>
    <w:tmpl w:val="E47A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C3298"/>
    <w:multiLevelType w:val="multilevel"/>
    <w:tmpl w:val="5D0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87FFB"/>
    <w:multiLevelType w:val="multilevel"/>
    <w:tmpl w:val="1DC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3D262E"/>
    <w:multiLevelType w:val="multilevel"/>
    <w:tmpl w:val="E86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13"/>
  </w:num>
  <w:num w:numId="6">
    <w:abstractNumId w:val="16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D10"/>
    <w:rsid w:val="000901B9"/>
    <w:rsid w:val="000F16EB"/>
    <w:rsid w:val="002B0E2A"/>
    <w:rsid w:val="00327243"/>
    <w:rsid w:val="0040381D"/>
    <w:rsid w:val="005D37C1"/>
    <w:rsid w:val="00A90D10"/>
    <w:rsid w:val="00C65B0B"/>
    <w:rsid w:val="00DB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62892780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02515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260722597">
          <w:marLeft w:val="3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460654783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62553978">
          <w:marLeft w:val="318"/>
          <w:marRight w:val="442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24769347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325977462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309134612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692604843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351221623">
          <w:marLeft w:val="3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  <w:div w:id="118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2022-11-10T17:47:00Z</dcterms:created>
  <dcterms:modified xsi:type="dcterms:W3CDTF">2022-11-10T17:56:00Z</dcterms:modified>
</cp:coreProperties>
</file>